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480" w:lineRule="exact"/>
        <w:ind w:left="240"/>
        <w:jc w:val="both"/>
      </w:pPr>
      <w:r>
        <w:rPr>
          <w:rFonts w:hint="eastAsia" w:ascii="宋体" w:hAnsi="宋体" w:eastAsia="宋体" w:cs="宋体"/>
          <w:b/>
          <w:sz w:val="31"/>
        </w:rPr>
        <w:t>“一企一品”广东省水处理行业最具优势产品入库申请表</w:t>
      </w:r>
    </w:p>
    <w:p>
      <w:pPr>
        <w:spacing w:line="80" w:lineRule="exact"/>
        <w:rPr>
          <w:rFonts w:hint="eastAsia" w:ascii="宋体" w:hAnsi="宋体" w:eastAsia="宋体" w:cs="宋体"/>
          <w:sz w:val="20"/>
        </w:rPr>
      </w:pPr>
    </w:p>
    <w:tbl>
      <w:tblPr>
        <w:tblStyle w:val="2"/>
        <w:tblW w:w="9300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881"/>
        <w:gridCol w:w="2217"/>
        <w:gridCol w:w="35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exact"/>
        </w:trPr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40"/>
              <w:ind w:left="200"/>
            </w:pPr>
            <w:r>
              <w:rPr>
                <w:rFonts w:hint="eastAsia" w:ascii="仿宋" w:hAnsi="仿宋" w:eastAsia="仿宋" w:cs="仿宋"/>
                <w:sz w:val="30"/>
              </w:rPr>
              <w:t>单位名称</w:t>
            </w:r>
          </w:p>
        </w:tc>
        <w:tc>
          <w:tcPr>
            <w:tcW w:w="7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exact"/>
        </w:trPr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300"/>
              <w:ind w:left="200"/>
            </w:pPr>
            <w:r>
              <w:rPr>
                <w:rFonts w:hint="eastAsia" w:ascii="仿宋" w:hAnsi="仿宋" w:eastAsia="仿宋" w:cs="仿宋"/>
                <w:sz w:val="30"/>
              </w:rPr>
              <w:t>一企一品</w:t>
            </w:r>
          </w:p>
        </w:tc>
        <w:tc>
          <w:tcPr>
            <w:tcW w:w="7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80"/>
              <w:ind w:left="240"/>
            </w:pPr>
            <w:r>
              <w:rPr>
                <w:rFonts w:hint="eastAsia" w:ascii="仿宋" w:hAnsi="仿宋" w:eastAsia="仿宋" w:cs="仿宋"/>
                <w:sz w:val="30"/>
              </w:rPr>
              <w:t>产品、设备、技术、服务 、其他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0" w:hRule="exact"/>
        </w:trPr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860"/>
            </w:pPr>
            <w:r>
              <w:rPr>
                <w:rFonts w:hint="eastAsia" w:ascii="仿宋" w:hAnsi="仿宋" w:eastAsia="仿宋" w:cs="仿宋"/>
                <w:sz w:val="30"/>
              </w:rPr>
              <w:t>“一品”优</w:t>
            </w:r>
          </w:p>
          <w:p>
            <w:pPr>
              <w:spacing w:before="140"/>
              <w:ind w:left="200"/>
            </w:pPr>
            <w:r>
              <w:rPr>
                <w:rFonts w:hint="eastAsia" w:ascii="仿宋" w:hAnsi="仿宋" w:eastAsia="仿宋" w:cs="仿宋"/>
                <w:sz w:val="30"/>
              </w:rPr>
              <w:t>势简单介</w:t>
            </w:r>
          </w:p>
          <w:p>
            <w:pPr>
              <w:spacing w:before="140"/>
            </w:pPr>
            <w:r>
              <w:rPr>
                <w:rFonts w:hint="eastAsia" w:ascii="仿宋" w:hAnsi="仿宋" w:eastAsia="仿宋" w:cs="仿宋"/>
                <w:sz w:val="30"/>
              </w:rPr>
              <w:t>绍（另附材</w:t>
            </w:r>
          </w:p>
          <w:p>
            <w:pPr>
              <w:spacing w:before="140"/>
              <w:ind w:left="200"/>
            </w:pPr>
            <w:r>
              <w:rPr>
                <w:rFonts w:hint="eastAsia" w:ascii="仿宋" w:hAnsi="仿宋" w:eastAsia="仿宋" w:cs="仿宋"/>
                <w:sz w:val="30"/>
              </w:rPr>
              <w:t>料文件介</w:t>
            </w:r>
          </w:p>
          <w:p>
            <w:pPr>
              <w:spacing w:before="140"/>
              <w:ind w:left="500"/>
            </w:pPr>
            <w:r>
              <w:rPr>
                <w:rFonts w:hint="eastAsia" w:ascii="仿宋" w:hAnsi="仿宋" w:eastAsia="仿宋" w:cs="仿宋"/>
                <w:sz w:val="30"/>
              </w:rPr>
              <w:t>绍）</w:t>
            </w:r>
          </w:p>
        </w:tc>
        <w:tc>
          <w:tcPr>
            <w:tcW w:w="7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0"/>
              <w:ind w:left="500"/>
            </w:pPr>
            <w:r>
              <w:rPr>
                <w:rFonts w:hint="eastAsia" w:ascii="仿宋" w:hAnsi="仿宋" w:eastAsia="仿宋" w:cs="仿宋"/>
                <w:sz w:val="30"/>
              </w:rPr>
              <w:t>姓名</w:t>
            </w:r>
          </w:p>
        </w:tc>
        <w:tc>
          <w:tcPr>
            <w:tcW w:w="18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0"/>
              <w:ind w:left="420"/>
            </w:pPr>
            <w:r>
              <w:rPr>
                <w:rFonts w:hint="eastAsia" w:ascii="仿宋" w:hAnsi="仿宋" w:eastAsia="仿宋" w:cs="仿宋"/>
                <w:sz w:val="30"/>
              </w:rPr>
              <w:t>职务</w:t>
            </w:r>
            <w:r>
              <w:rPr>
                <w:rFonts w:hint="eastAsia" w:ascii="Times New Roman" w:hAnsi="Times New Roman" w:eastAsia="Times New Roman" w:cs="Times New Roman"/>
                <w:sz w:val="30"/>
              </w:rPr>
              <w:t>/</w:t>
            </w:r>
            <w:r>
              <w:rPr>
                <w:rFonts w:hint="eastAsia" w:ascii="仿宋" w:hAnsi="仿宋" w:eastAsia="仿宋" w:cs="仿宋"/>
                <w:sz w:val="30"/>
              </w:rPr>
              <w:t>职称</w:t>
            </w:r>
          </w:p>
        </w:tc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0"/>
              <w:ind w:left="460"/>
            </w:pPr>
            <w:r>
              <w:rPr>
                <w:rFonts w:hint="eastAsia" w:ascii="仿宋" w:hAnsi="仿宋" w:eastAsia="仿宋" w:cs="仿宋"/>
                <w:sz w:val="30"/>
              </w:rPr>
              <w:t>联系电话</w:t>
            </w:r>
          </w:p>
        </w:tc>
        <w:tc>
          <w:tcPr>
            <w:tcW w:w="3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260"/>
              <w:ind w:left="1060"/>
            </w:pPr>
            <w:r>
              <w:rPr>
                <w:rFonts w:hint="eastAsia" w:ascii="仿宋" w:hAnsi="仿宋" w:eastAsia="仿宋" w:cs="仿宋"/>
                <w:sz w:val="30"/>
              </w:rPr>
              <w:t>公司官网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exact"/>
        </w:trPr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18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3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exact"/>
        </w:trPr>
        <w:tc>
          <w:tcPr>
            <w:tcW w:w="16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spacing w:before="1000"/>
              <w:ind w:left="100"/>
            </w:pPr>
            <w:r>
              <w:rPr>
                <w:rFonts w:hint="eastAsia" w:ascii="仿宋" w:hAnsi="仿宋" w:eastAsia="仿宋" w:cs="仿宋"/>
                <w:sz w:val="28"/>
              </w:rPr>
              <w:t>申请单位意</w:t>
            </w:r>
          </w:p>
          <w:p>
            <w:pPr>
              <w:spacing w:before="160"/>
              <w:ind w:left="100"/>
            </w:pPr>
            <w:r>
              <w:rPr>
                <w:rFonts w:hint="eastAsia" w:ascii="仿宋" w:hAnsi="仿宋" w:eastAsia="仿宋" w:cs="仿宋"/>
                <w:sz w:val="28"/>
              </w:rPr>
              <w:t>见（盖章）</w:t>
            </w:r>
          </w:p>
        </w:tc>
        <w:tc>
          <w:tcPr>
            <w:tcW w:w="1881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  <w:tc>
          <w:tcPr>
            <w:tcW w:w="2217" w:type="dxa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spacing w:before="780"/>
              <w:jc w:val="both"/>
            </w:pPr>
            <w:r>
              <w:rPr>
                <w:rFonts w:hint="eastAsia" w:ascii="仿宋" w:hAnsi="仿宋" w:eastAsia="仿宋" w:cs="仿宋"/>
                <w:sz w:val="28"/>
              </w:rPr>
              <w:t>广东省水处理技术协会审核意见（盖章）</w:t>
            </w:r>
          </w:p>
        </w:tc>
        <w:tc>
          <w:tcPr>
            <w:tcW w:w="35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/>
        </w:tc>
      </w:tr>
    </w:tbl>
    <w:p>
      <w:pPr>
        <w:autoSpaceDE w:val="0"/>
        <w:autoSpaceDN w:val="0"/>
        <w:spacing w:line="520" w:lineRule="exact"/>
        <w:ind w:left="240" w:right="300"/>
        <w:jc w:val="both"/>
      </w:pPr>
      <w:r>
        <w:rPr>
          <w:rFonts w:hint="eastAsia" w:ascii="仿宋" w:hAnsi="仿宋" w:eastAsia="仿宋" w:cs="仿宋"/>
          <w:sz w:val="28"/>
        </w:rPr>
        <w:t>备注：申请截止至</w:t>
      </w:r>
      <w:r>
        <w:rPr>
          <w:rFonts w:hint="eastAsia" w:ascii="Times New Roman" w:hAnsi="Times New Roman" w:eastAsia="Times New Roman" w:cs="Times New Roman"/>
          <w:sz w:val="28"/>
        </w:rPr>
        <w:t xml:space="preserve"> 2019</w:t>
      </w:r>
      <w:r>
        <w:rPr>
          <w:rFonts w:hint="eastAsia" w:ascii="仿宋" w:hAnsi="仿宋" w:eastAsia="仿宋" w:cs="仿宋"/>
          <w:sz w:val="28"/>
        </w:rPr>
        <w:t>年</w:t>
      </w:r>
      <w:r>
        <w:rPr>
          <w:rFonts w:hint="eastAsia" w:ascii="Times New Roman" w:hAnsi="Times New Roman" w:eastAsia="Times New Roman" w:cs="Times New Roman"/>
          <w:sz w:val="28"/>
        </w:rPr>
        <w:t xml:space="preserve"> 12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Times New Roman" w:hAnsi="Times New Roman" w:eastAsia="Times New Roman" w:cs="Times New Roman"/>
          <w:sz w:val="28"/>
        </w:rPr>
        <w:t xml:space="preserve"> 31</w:t>
      </w:r>
      <w:r>
        <w:rPr>
          <w:rFonts w:hint="eastAsia" w:ascii="仿宋" w:hAnsi="仿宋" w:eastAsia="仿宋" w:cs="仿宋"/>
          <w:sz w:val="28"/>
        </w:rPr>
        <w:t>日前，请将申请表及材料文件介绍发送至邮箱：</w:t>
      </w:r>
      <w:r>
        <w:rPr>
          <w:rFonts w:hint="eastAsia" w:ascii="Times New Roman" w:hAnsi="Times New Roman" w:eastAsia="Times New Roman" w:cs="Times New Roman"/>
          <w:sz w:val="28"/>
        </w:rPr>
        <w:t>13922373587@163.com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A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省水处理技术协会，植女</cp:lastModifiedBy>
  <dcterms:modified xsi:type="dcterms:W3CDTF">2019-07-18T03:35:49Z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